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3E9CD" w14:textId="77777777" w:rsidR="002211E4" w:rsidRPr="003543ED" w:rsidRDefault="002211E4" w:rsidP="00831006">
      <w:pPr>
        <w:spacing w:after="0"/>
        <w:rPr>
          <w:rFonts w:cs="Arial"/>
          <w:szCs w:val="24"/>
        </w:rPr>
      </w:pPr>
    </w:p>
    <w:p w14:paraId="263D3C8F" w14:textId="77777777" w:rsidR="002211E4" w:rsidRPr="003543ED" w:rsidRDefault="002211E4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164900AF" w14:textId="77777777" w:rsidR="002211E4" w:rsidRDefault="002211E4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28DCB414" w14:textId="77777777" w:rsidR="009B561C" w:rsidRDefault="009B561C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18E60CA2" w14:textId="77777777" w:rsidR="009B561C" w:rsidRDefault="009B561C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50051950" w14:textId="77777777" w:rsidR="009B561C" w:rsidRPr="003543ED" w:rsidRDefault="009B561C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09ABFF09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3081A010" w14:textId="77777777" w:rsidR="009B561C" w:rsidRDefault="00797D81" w:rsidP="009B561C">
      <w:pPr>
        <w:spacing w:before="0" w:after="0"/>
        <w:jc w:val="center"/>
        <w:rPr>
          <w:rFonts w:cs="Arial"/>
          <w:b/>
          <w:color w:val="000000" w:themeColor="text1"/>
          <w:szCs w:val="24"/>
        </w:rPr>
      </w:pPr>
      <w:r>
        <w:rPr>
          <w:rFonts w:cs="Arial"/>
          <w:b/>
          <w:color w:val="000000" w:themeColor="text1"/>
          <w:szCs w:val="24"/>
        </w:rPr>
        <w:t>Memorial Descritivo de</w:t>
      </w:r>
      <w:r w:rsidR="00247F39">
        <w:rPr>
          <w:rFonts w:cs="Arial"/>
          <w:b/>
          <w:color w:val="000000" w:themeColor="text1"/>
          <w:szCs w:val="24"/>
        </w:rPr>
        <w:t xml:space="preserve"> Terraplanagem e </w:t>
      </w:r>
    </w:p>
    <w:p w14:paraId="13B27D2B" w14:textId="462C80C7" w:rsidR="00797D81" w:rsidRDefault="00463037" w:rsidP="00F905D3">
      <w:pPr>
        <w:spacing w:before="0" w:after="0"/>
        <w:jc w:val="center"/>
        <w:rPr>
          <w:rFonts w:cs="Arial"/>
          <w:b/>
          <w:color w:val="000000" w:themeColor="text1"/>
          <w:szCs w:val="24"/>
        </w:rPr>
      </w:pPr>
      <w:r>
        <w:rPr>
          <w:rFonts w:cs="Arial"/>
          <w:b/>
          <w:color w:val="000000" w:themeColor="text1"/>
          <w:szCs w:val="24"/>
        </w:rPr>
        <w:t>Reestruturação de Estrada Rural</w:t>
      </w:r>
      <w:r w:rsidR="00F905D3">
        <w:rPr>
          <w:rFonts w:cs="Arial"/>
          <w:b/>
          <w:color w:val="000000" w:themeColor="text1"/>
          <w:szCs w:val="24"/>
        </w:rPr>
        <w:t xml:space="preserve"> – Assentamento Boa Sorte</w:t>
      </w:r>
      <w:r>
        <w:rPr>
          <w:rFonts w:cs="Arial"/>
          <w:b/>
          <w:color w:val="000000" w:themeColor="text1"/>
          <w:szCs w:val="24"/>
        </w:rPr>
        <w:t xml:space="preserve"> -</w:t>
      </w:r>
      <w:r w:rsidR="00797D81">
        <w:rPr>
          <w:rFonts w:cs="Arial"/>
          <w:b/>
          <w:color w:val="000000" w:themeColor="text1"/>
          <w:szCs w:val="24"/>
        </w:rPr>
        <w:t xml:space="preserve"> </w:t>
      </w:r>
      <w:r>
        <w:rPr>
          <w:rFonts w:cs="Arial"/>
          <w:b/>
          <w:color w:val="000000" w:themeColor="text1"/>
          <w:szCs w:val="24"/>
        </w:rPr>
        <w:t>M</w:t>
      </w:r>
      <w:r w:rsidR="00797D81">
        <w:rPr>
          <w:rFonts w:cs="Arial"/>
          <w:b/>
          <w:color w:val="000000" w:themeColor="text1"/>
          <w:szCs w:val="24"/>
        </w:rPr>
        <w:t xml:space="preserve">unicípio de </w:t>
      </w:r>
      <w:proofErr w:type="spellStart"/>
      <w:r w:rsidR="004D5D40">
        <w:rPr>
          <w:rFonts w:cs="Arial"/>
          <w:b/>
          <w:color w:val="000000" w:themeColor="text1"/>
          <w:szCs w:val="24"/>
        </w:rPr>
        <w:t>Itaquiraí</w:t>
      </w:r>
      <w:proofErr w:type="spellEnd"/>
      <w:r w:rsidR="00797D81">
        <w:rPr>
          <w:rFonts w:cs="Arial"/>
          <w:b/>
          <w:color w:val="000000" w:themeColor="text1"/>
          <w:szCs w:val="24"/>
        </w:rPr>
        <w:t xml:space="preserve"> – MS</w:t>
      </w:r>
    </w:p>
    <w:p w14:paraId="3BFFDD23" w14:textId="77777777" w:rsidR="00797D81" w:rsidRPr="00797D81" w:rsidRDefault="00797D81" w:rsidP="00797D81">
      <w:pPr>
        <w:spacing w:after="0"/>
        <w:jc w:val="center"/>
        <w:rPr>
          <w:rFonts w:cs="Arial"/>
          <w:b/>
          <w:color w:val="000000" w:themeColor="text1"/>
          <w:szCs w:val="24"/>
        </w:rPr>
      </w:pPr>
    </w:p>
    <w:p w14:paraId="6CFD3584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48FAF9DF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5F50AFA9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356FC375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7ED0557D" w14:textId="77777777" w:rsidR="000608AA" w:rsidRPr="003543ED" w:rsidRDefault="000608AA" w:rsidP="00D569C9">
      <w:pPr>
        <w:spacing w:after="0"/>
        <w:ind w:firstLine="709"/>
        <w:jc w:val="center"/>
        <w:rPr>
          <w:rFonts w:cs="Arial"/>
          <w:szCs w:val="24"/>
        </w:rPr>
      </w:pPr>
    </w:p>
    <w:p w14:paraId="0FAB4444" w14:textId="77777777" w:rsidR="00071A21" w:rsidRDefault="00071A21" w:rsidP="00831006">
      <w:pPr>
        <w:spacing w:after="0"/>
        <w:rPr>
          <w:rFonts w:cs="Arial"/>
          <w:b/>
          <w:szCs w:val="24"/>
        </w:rPr>
      </w:pPr>
    </w:p>
    <w:p w14:paraId="48FD03CB" w14:textId="77777777" w:rsidR="009B561C" w:rsidRDefault="009B561C" w:rsidP="00831006">
      <w:pPr>
        <w:spacing w:after="0"/>
        <w:rPr>
          <w:rFonts w:cs="Arial"/>
          <w:b/>
          <w:szCs w:val="24"/>
        </w:rPr>
      </w:pPr>
    </w:p>
    <w:p w14:paraId="53D51AEA" w14:textId="77777777" w:rsidR="009B561C" w:rsidRDefault="009B561C" w:rsidP="00831006">
      <w:pPr>
        <w:spacing w:after="0"/>
        <w:rPr>
          <w:rFonts w:cs="Arial"/>
          <w:b/>
          <w:szCs w:val="24"/>
        </w:rPr>
      </w:pPr>
    </w:p>
    <w:p w14:paraId="519C870A" w14:textId="571FEC7E" w:rsidR="002211E4" w:rsidRPr="003543ED" w:rsidRDefault="004D5D40" w:rsidP="00D569C9">
      <w:pPr>
        <w:spacing w:after="0"/>
        <w:ind w:firstLine="70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MARÇO</w:t>
      </w:r>
      <w:r w:rsidR="009056A3">
        <w:rPr>
          <w:rFonts w:cs="Arial"/>
          <w:b/>
          <w:szCs w:val="24"/>
        </w:rPr>
        <w:t xml:space="preserve"> </w:t>
      </w:r>
      <w:r w:rsidR="002C7AD7">
        <w:rPr>
          <w:rFonts w:cs="Arial"/>
          <w:b/>
          <w:szCs w:val="24"/>
        </w:rPr>
        <w:t>DE 202</w:t>
      </w:r>
      <w:r w:rsidR="009B561C">
        <w:rPr>
          <w:rFonts w:cs="Arial"/>
          <w:b/>
          <w:szCs w:val="24"/>
        </w:rPr>
        <w:t>3</w:t>
      </w:r>
    </w:p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1058632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F56691" w14:textId="77777777" w:rsidR="00364EBC" w:rsidRPr="003543ED" w:rsidRDefault="00364EBC">
          <w:pPr>
            <w:pStyle w:val="CabealhodoSumrio"/>
            <w:rPr>
              <w:rFonts w:ascii="Arial" w:hAnsi="Arial" w:cs="Arial"/>
              <w:color w:val="auto"/>
              <w:sz w:val="24"/>
              <w:szCs w:val="24"/>
            </w:rPr>
          </w:pPr>
          <w:r w:rsidRPr="003543ED">
            <w:rPr>
              <w:rFonts w:ascii="Arial" w:hAnsi="Arial" w:cs="Arial"/>
              <w:color w:val="auto"/>
              <w:sz w:val="24"/>
              <w:szCs w:val="24"/>
            </w:rPr>
            <w:t>Sumário</w:t>
          </w:r>
        </w:p>
        <w:p w14:paraId="765D454E" w14:textId="45301F8B" w:rsidR="00B41D2E" w:rsidRDefault="00364EBC">
          <w:pPr>
            <w:pStyle w:val="Sumrio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r w:rsidRPr="003543ED">
            <w:rPr>
              <w:rFonts w:cs="Arial"/>
              <w:szCs w:val="24"/>
            </w:rPr>
            <w:fldChar w:fldCharType="begin"/>
          </w:r>
          <w:r w:rsidRPr="003543ED">
            <w:rPr>
              <w:rFonts w:cs="Arial"/>
              <w:szCs w:val="24"/>
            </w:rPr>
            <w:instrText xml:space="preserve"> TOC \o "1-3" \h \z \u </w:instrText>
          </w:r>
          <w:r w:rsidRPr="003543ED">
            <w:rPr>
              <w:rFonts w:cs="Arial"/>
              <w:szCs w:val="24"/>
            </w:rPr>
            <w:fldChar w:fldCharType="separate"/>
          </w:r>
          <w:hyperlink w:anchor="_Toc160390949" w:history="1">
            <w:r w:rsidR="00B41D2E" w:rsidRPr="00F81062">
              <w:rPr>
                <w:rStyle w:val="Hyperlink"/>
                <w:noProof/>
              </w:rPr>
              <w:t>1.</w:t>
            </w:r>
            <w:r w:rsidR="00B41D2E">
              <w:rPr>
                <w:rFonts w:asciiTheme="minorHAnsi" w:eastAsiaTheme="minorEastAsia" w:hAnsiTheme="minorHAnsi"/>
                <w:noProof/>
                <w:kern w:val="2"/>
                <w:sz w:val="22"/>
                <w:lang w:eastAsia="pt-BR"/>
                <w14:ligatures w14:val="standardContextual"/>
              </w:rPr>
              <w:tab/>
            </w:r>
            <w:r w:rsidR="00B41D2E" w:rsidRPr="00F81062">
              <w:rPr>
                <w:rStyle w:val="Hyperlink"/>
                <w:noProof/>
              </w:rPr>
              <w:t>APRESENTAÇÃO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_Toc160390949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2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7338B519" w14:textId="32C3EBBB" w:rsidR="00B41D2E" w:rsidRDefault="00972599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0" w:history="1">
            <w:r w:rsidR="00B41D2E" w:rsidRPr="00F81062">
              <w:rPr>
                <w:rStyle w:val="Hyperlink"/>
                <w:noProof/>
              </w:rPr>
              <w:t>2. SERVIÇOS PRELIMINARES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_Toc160390950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3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61887259" w14:textId="5C59872A" w:rsidR="00B41D2E" w:rsidRDefault="00972599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1" w:history="1">
            <w:r w:rsidR="00B41D2E" w:rsidRPr="00F81062">
              <w:rPr>
                <w:rStyle w:val="Hyperlink"/>
                <w:noProof/>
              </w:rPr>
              <w:t>2.1 Placa de obra em chapa de aço galvanizado (m²)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_Toc160390951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3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4A979A52" w14:textId="1F83FDB5" w:rsidR="00B41D2E" w:rsidRDefault="00972599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2" w:history="1">
            <w:r w:rsidR="00B41D2E" w:rsidRPr="00F81062">
              <w:rPr>
                <w:rStyle w:val="Hyperlink"/>
                <w:noProof/>
              </w:rPr>
              <w:t>2.2 Desmobilização de Equipamentos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_Toc160390952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35081B66" w14:textId="5A577AE8" w:rsidR="00B41D2E" w:rsidRDefault="00972599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3" w:history="1">
            <w:r w:rsidR="00B41D2E" w:rsidRPr="00F81062">
              <w:rPr>
                <w:rStyle w:val="Hyperlink"/>
                <w:noProof/>
              </w:rPr>
              <w:t>2.3 Administração Local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_Toc160390953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130FE935" w14:textId="1A4CFC00" w:rsidR="00B41D2E" w:rsidRDefault="00972599">
          <w:pPr>
            <w:pStyle w:val="Sumrio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4" w:history="1">
            <w:r w:rsidR="00B41D2E" w:rsidRPr="00F81062">
              <w:rPr>
                <w:rStyle w:val="Hyperlink"/>
                <w:noProof/>
              </w:rPr>
              <w:t>3.</w:t>
            </w:r>
            <w:r w:rsidR="00B41D2E">
              <w:rPr>
                <w:rFonts w:asciiTheme="minorHAnsi" w:eastAsiaTheme="minorEastAsia" w:hAnsiTheme="minorHAnsi"/>
                <w:noProof/>
                <w:kern w:val="2"/>
                <w:sz w:val="22"/>
                <w:lang w:eastAsia="pt-BR"/>
                <w14:ligatures w14:val="standardContextual"/>
              </w:rPr>
              <w:tab/>
            </w:r>
            <w:r w:rsidR="00B41D2E" w:rsidRPr="00F81062">
              <w:rPr>
                <w:rStyle w:val="Hyperlink"/>
                <w:noProof/>
              </w:rPr>
              <w:t>TERRAPLENAGEM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_Toc160390954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64723EDD" w14:textId="53A92786" w:rsidR="00B41D2E" w:rsidRDefault="00972599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5" w:history="1">
            <w:r w:rsidR="00B41D2E" w:rsidRPr="00F81062">
              <w:rPr>
                <w:rStyle w:val="Hyperlink"/>
                <w:noProof/>
              </w:rPr>
              <w:t>3.1 Limpeza de Camada Vegetal e Corte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_Toc160390955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4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0DE28F5C" w14:textId="04EBCAA5" w:rsidR="00B41D2E" w:rsidRDefault="00972599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6" w:history="1">
            <w:r w:rsidR="00B41D2E" w:rsidRPr="00F81062">
              <w:rPr>
                <w:rStyle w:val="Hyperlink"/>
                <w:noProof/>
              </w:rPr>
              <w:t>3.2 Aterro e compactação de subleito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_Toc160390956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5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47A2858D" w14:textId="2F6BB36C" w:rsidR="00B41D2E" w:rsidRDefault="00972599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t-BR"/>
              <w14:ligatures w14:val="standardContextual"/>
            </w:rPr>
          </w:pPr>
          <w:hyperlink w:anchor="_Toc160390957" w:history="1">
            <w:r w:rsidR="00B41D2E" w:rsidRPr="00F81062">
              <w:rPr>
                <w:rStyle w:val="Hyperlink"/>
                <w:noProof/>
              </w:rPr>
              <w:t>4. CONSIDERAÇÕES FINAIS</w:t>
            </w:r>
            <w:r w:rsidR="00B41D2E">
              <w:rPr>
                <w:noProof/>
                <w:webHidden/>
              </w:rPr>
              <w:tab/>
            </w:r>
            <w:r w:rsidR="00B41D2E">
              <w:rPr>
                <w:noProof/>
                <w:webHidden/>
              </w:rPr>
              <w:fldChar w:fldCharType="begin"/>
            </w:r>
            <w:r w:rsidR="00B41D2E">
              <w:rPr>
                <w:noProof/>
                <w:webHidden/>
              </w:rPr>
              <w:instrText xml:space="preserve"> PAGEREF _Toc160390957 \h </w:instrText>
            </w:r>
            <w:r w:rsidR="00B41D2E">
              <w:rPr>
                <w:noProof/>
                <w:webHidden/>
              </w:rPr>
            </w:r>
            <w:r w:rsidR="00B41D2E">
              <w:rPr>
                <w:noProof/>
                <w:webHidden/>
              </w:rPr>
              <w:fldChar w:fldCharType="separate"/>
            </w:r>
            <w:r w:rsidR="00F9024B">
              <w:rPr>
                <w:noProof/>
                <w:webHidden/>
              </w:rPr>
              <w:t>5</w:t>
            </w:r>
            <w:r w:rsidR="00B41D2E">
              <w:rPr>
                <w:noProof/>
                <w:webHidden/>
              </w:rPr>
              <w:fldChar w:fldCharType="end"/>
            </w:r>
          </w:hyperlink>
        </w:p>
        <w:p w14:paraId="277195F0" w14:textId="40EA56DA" w:rsidR="009B561C" w:rsidRDefault="00364EBC" w:rsidP="009B561C">
          <w:pPr>
            <w:rPr>
              <w:rFonts w:cs="Arial"/>
              <w:b/>
              <w:bCs/>
              <w:szCs w:val="24"/>
            </w:rPr>
          </w:pPr>
          <w:r w:rsidRPr="003543ED">
            <w:rPr>
              <w:rFonts w:cs="Arial"/>
              <w:b/>
              <w:bCs/>
              <w:szCs w:val="24"/>
            </w:rPr>
            <w:fldChar w:fldCharType="end"/>
          </w:r>
        </w:p>
      </w:sdtContent>
    </w:sdt>
    <w:p w14:paraId="1CDF82B2" w14:textId="77777777" w:rsidR="00AF405D" w:rsidRDefault="00AF405D" w:rsidP="009B561C">
      <w:pPr>
        <w:rPr>
          <w:rFonts w:cs="Arial"/>
          <w:b/>
          <w:bCs/>
          <w:szCs w:val="24"/>
        </w:rPr>
      </w:pPr>
    </w:p>
    <w:p w14:paraId="7880CE28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7B92D598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0A959F13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50C52656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2517C103" w14:textId="77777777" w:rsidR="00B41D2E" w:rsidRDefault="00B41D2E" w:rsidP="009B561C">
      <w:pPr>
        <w:rPr>
          <w:rFonts w:cs="Arial"/>
          <w:b/>
          <w:bCs/>
          <w:szCs w:val="24"/>
        </w:rPr>
      </w:pPr>
    </w:p>
    <w:p w14:paraId="72637C48" w14:textId="77777777" w:rsidR="0041655D" w:rsidRDefault="0041655D" w:rsidP="009B561C">
      <w:pPr>
        <w:rPr>
          <w:rFonts w:cs="Arial"/>
          <w:b/>
          <w:bCs/>
          <w:szCs w:val="24"/>
        </w:rPr>
      </w:pPr>
    </w:p>
    <w:p w14:paraId="7E6E4AE3" w14:textId="7BD4BEE3" w:rsidR="00016060" w:rsidRDefault="007A5C30" w:rsidP="00AF405D">
      <w:pPr>
        <w:pStyle w:val="Ttulo1"/>
        <w:numPr>
          <w:ilvl w:val="0"/>
          <w:numId w:val="17"/>
        </w:numPr>
        <w:spacing w:before="0"/>
        <w:ind w:left="0" w:firstLine="709"/>
      </w:pPr>
      <w:bookmarkStart w:id="0" w:name="_Toc160390949"/>
      <w:r w:rsidRPr="007A5C30">
        <w:t>APRESENTAÇÃO</w:t>
      </w:r>
      <w:bookmarkEnd w:id="0"/>
    </w:p>
    <w:p w14:paraId="15912212" w14:textId="77777777" w:rsidR="002041B5" w:rsidRPr="002041B5" w:rsidRDefault="002041B5" w:rsidP="00AF405D">
      <w:pPr>
        <w:spacing w:before="0" w:after="0"/>
        <w:ind w:firstLine="709"/>
      </w:pPr>
    </w:p>
    <w:p w14:paraId="1F7FB5ED" w14:textId="0867AEC9" w:rsidR="00016060" w:rsidRDefault="0001606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  <w:r w:rsidRPr="00016060">
        <w:rPr>
          <w:rFonts w:ascii="Arial" w:hAnsi="Arial" w:cs="Arial"/>
        </w:rPr>
        <w:lastRenderedPageBreak/>
        <w:t>O presente memorial tem por objetivo descrever as obras de</w:t>
      </w:r>
      <w:r>
        <w:rPr>
          <w:rFonts w:ascii="Arial" w:hAnsi="Arial" w:cs="Arial"/>
        </w:rPr>
        <w:t xml:space="preserve"> readequação da estrada do município</w:t>
      </w:r>
      <w:r w:rsidRPr="00016060">
        <w:rPr>
          <w:rFonts w:ascii="Arial" w:hAnsi="Arial" w:cs="Arial"/>
        </w:rPr>
        <w:t xml:space="preserve">, considerando sempre o emprego de materiais </w:t>
      </w:r>
      <w:r w:rsidR="00D974B0">
        <w:rPr>
          <w:rFonts w:ascii="Arial" w:hAnsi="Arial" w:cs="Arial"/>
        </w:rPr>
        <w:t xml:space="preserve">com </w:t>
      </w:r>
      <w:r w:rsidRPr="00016060">
        <w:rPr>
          <w:rFonts w:ascii="Arial" w:hAnsi="Arial" w:cs="Arial"/>
        </w:rPr>
        <w:t>boa qualidade e procedência, assim como na mão de obra e equipamentos a utilizar. A figura 1 mostra os trechos descritos abaixo. A largura</w:t>
      </w:r>
      <w:r w:rsidR="00A74F86">
        <w:rPr>
          <w:rFonts w:ascii="Arial" w:hAnsi="Arial" w:cs="Arial"/>
        </w:rPr>
        <w:t xml:space="preserve"> da via será de </w:t>
      </w:r>
      <w:r w:rsidR="004D5D40">
        <w:rPr>
          <w:rFonts w:ascii="Arial" w:hAnsi="Arial" w:cs="Arial"/>
        </w:rPr>
        <w:t>8</w:t>
      </w:r>
      <w:r w:rsidR="00A74F86">
        <w:rPr>
          <w:rFonts w:ascii="Arial" w:hAnsi="Arial" w:cs="Arial"/>
        </w:rPr>
        <w:t xml:space="preserve"> metros,</w:t>
      </w:r>
      <w:r w:rsidRPr="00016060">
        <w:rPr>
          <w:rFonts w:ascii="Arial" w:hAnsi="Arial" w:cs="Arial"/>
        </w:rPr>
        <w:t xml:space="preserve"> </w:t>
      </w:r>
      <w:r w:rsidR="00A74F86">
        <w:rPr>
          <w:rFonts w:ascii="Arial" w:hAnsi="Arial" w:cs="Arial"/>
        </w:rPr>
        <w:t>e o comprimento</w:t>
      </w:r>
      <w:r w:rsidRPr="00016060">
        <w:rPr>
          <w:rFonts w:ascii="Arial" w:hAnsi="Arial" w:cs="Arial"/>
        </w:rPr>
        <w:t xml:space="preserve"> será de </w:t>
      </w:r>
      <w:r w:rsidR="001D6ADD" w:rsidRPr="001D6ADD">
        <w:rPr>
          <w:rFonts w:ascii="Arial" w:hAnsi="Arial" w:cs="Arial"/>
        </w:rPr>
        <w:t>3840</w:t>
      </w:r>
      <w:r>
        <w:rPr>
          <w:rFonts w:ascii="Arial" w:hAnsi="Arial" w:cs="Arial"/>
        </w:rPr>
        <w:t>metros</w:t>
      </w:r>
      <w:r w:rsidR="007A5C30" w:rsidRPr="003543ED">
        <w:rPr>
          <w:rFonts w:ascii="Arial" w:hAnsi="Arial" w:cs="Arial"/>
        </w:rPr>
        <w:t xml:space="preserve">. </w:t>
      </w:r>
    </w:p>
    <w:p w14:paraId="7A7617A9" w14:textId="77777777" w:rsidR="004D5D40" w:rsidRDefault="004D5D4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4F89DE78" w14:textId="7B76720C" w:rsidR="00016060" w:rsidRDefault="001D6ADD" w:rsidP="004D5D40">
      <w:pPr>
        <w:pStyle w:val="NormalWeb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A0234C4" wp14:editId="1907B6BA">
            <wp:extent cx="5400040" cy="3429256"/>
            <wp:effectExtent l="0" t="0" r="0" b="0"/>
            <wp:docPr id="8716147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429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05504" w14:textId="341B6F6A" w:rsidR="00C5387A" w:rsidRDefault="00C5387A" w:rsidP="00AF405D">
      <w:pPr>
        <w:pStyle w:val="NormalWeb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sz w:val="20"/>
          <w:szCs w:val="20"/>
        </w:rPr>
      </w:pPr>
      <w:r w:rsidRPr="00C5387A">
        <w:rPr>
          <w:rFonts w:ascii="Arial" w:hAnsi="Arial" w:cs="Arial"/>
          <w:sz w:val="20"/>
          <w:szCs w:val="20"/>
        </w:rPr>
        <w:t>Figura 1 - Localização do trecho à ser intervindo.</w:t>
      </w:r>
    </w:p>
    <w:p w14:paraId="235845E4" w14:textId="77777777" w:rsidR="00FD7B00" w:rsidRDefault="00FD7B0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  <w:sz w:val="20"/>
          <w:szCs w:val="20"/>
        </w:rPr>
      </w:pPr>
    </w:p>
    <w:p w14:paraId="286309BC" w14:textId="1B315B71" w:rsidR="001A5FF0" w:rsidRDefault="001A5FF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  <w:r w:rsidRPr="001A5FF0">
        <w:rPr>
          <w:rFonts w:ascii="Arial" w:hAnsi="Arial" w:cs="Arial"/>
        </w:rPr>
        <w:t xml:space="preserve">As especificações aqui descritas visam fornecer subsídios capazes de garantir uma execução economicamente viável, dentro dos padrões técnicos adotados pela Prefeitura Municipal </w:t>
      </w:r>
      <w:r w:rsidR="00FD7B00">
        <w:rPr>
          <w:rFonts w:ascii="Arial" w:hAnsi="Arial" w:cs="Arial"/>
        </w:rPr>
        <w:t xml:space="preserve">de </w:t>
      </w:r>
      <w:proofErr w:type="spellStart"/>
      <w:r w:rsidR="004D5D40">
        <w:rPr>
          <w:rFonts w:ascii="Arial" w:hAnsi="Arial" w:cs="Arial"/>
        </w:rPr>
        <w:t>Itaquiraí</w:t>
      </w:r>
      <w:proofErr w:type="spellEnd"/>
      <w:r>
        <w:rPr>
          <w:rFonts w:ascii="Arial" w:hAnsi="Arial" w:cs="Arial"/>
        </w:rPr>
        <w:t xml:space="preserve"> - MS</w:t>
      </w:r>
      <w:r w:rsidRPr="001A5FF0">
        <w:rPr>
          <w:rFonts w:ascii="Arial" w:hAnsi="Arial" w:cs="Arial"/>
        </w:rPr>
        <w:t>.</w:t>
      </w:r>
    </w:p>
    <w:p w14:paraId="6C04F776" w14:textId="77777777" w:rsidR="00AF405D" w:rsidRDefault="00AF405D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2C7456C3" w14:textId="29A57D4C" w:rsidR="001A5FF0" w:rsidRDefault="001A5FF0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624776FD" w14:textId="77777777" w:rsidR="00B85EEE" w:rsidRDefault="00B85EEE" w:rsidP="00AF405D">
      <w:pPr>
        <w:pStyle w:val="NormalWeb"/>
        <w:spacing w:before="0" w:beforeAutospacing="0" w:after="0" w:afterAutospacing="0" w:line="360" w:lineRule="auto"/>
        <w:ind w:firstLine="709"/>
        <w:rPr>
          <w:rFonts w:ascii="Arial" w:hAnsi="Arial" w:cs="Arial"/>
        </w:rPr>
      </w:pPr>
    </w:p>
    <w:p w14:paraId="4CC4A420" w14:textId="087E9831" w:rsidR="00940CCC" w:rsidRDefault="00940CCC" w:rsidP="00AF405D">
      <w:pPr>
        <w:pStyle w:val="Ttulo1"/>
        <w:spacing w:before="0"/>
        <w:ind w:firstLine="709"/>
      </w:pPr>
      <w:bookmarkStart w:id="1" w:name="_Toc160390950"/>
      <w:r>
        <w:t>2. SERVIÇOS PRELIMINARES</w:t>
      </w:r>
      <w:bookmarkEnd w:id="1"/>
      <w:r>
        <w:t xml:space="preserve"> </w:t>
      </w:r>
    </w:p>
    <w:p w14:paraId="388D9FAE" w14:textId="77777777" w:rsidR="002041B5" w:rsidRDefault="002041B5" w:rsidP="004D5D40">
      <w:pPr>
        <w:spacing w:before="0" w:after="0"/>
      </w:pPr>
    </w:p>
    <w:p w14:paraId="46559076" w14:textId="09A6DC4E" w:rsidR="00940CCC" w:rsidRDefault="004A7E44" w:rsidP="00AF405D">
      <w:pPr>
        <w:pStyle w:val="Ttulo2"/>
        <w:spacing w:before="0" w:beforeAutospacing="0" w:after="0" w:afterAutospacing="0" w:line="360" w:lineRule="auto"/>
        <w:ind w:firstLine="709"/>
      </w:pPr>
      <w:bookmarkStart w:id="2" w:name="_Toc160390951"/>
      <w:r>
        <w:t>2.</w:t>
      </w:r>
      <w:r w:rsidR="004D5D40">
        <w:t>1</w:t>
      </w:r>
      <w:r>
        <w:t xml:space="preserve"> </w:t>
      </w:r>
      <w:r w:rsidR="00071A21" w:rsidRPr="00071A21">
        <w:t>Placa de obra em chapa de aço galvanizado (m²)</w:t>
      </w:r>
      <w:bookmarkEnd w:id="2"/>
    </w:p>
    <w:p w14:paraId="57C759AD" w14:textId="55D76087" w:rsidR="00064CA3" w:rsidRPr="004D5D40" w:rsidRDefault="00071A21" w:rsidP="004D5D40">
      <w:pPr>
        <w:spacing w:before="0" w:after="0"/>
        <w:ind w:firstLine="709"/>
        <w:rPr>
          <w:rFonts w:cs="Arial"/>
          <w:szCs w:val="24"/>
        </w:rPr>
      </w:pPr>
      <w:r w:rsidRPr="00071A21">
        <w:rPr>
          <w:rFonts w:cs="Arial"/>
          <w:szCs w:val="24"/>
        </w:rPr>
        <w:lastRenderedPageBreak/>
        <w:t>Deverá ser instalada em local especificado pela fiscalização, placa de obra em chapa de aço galvanizado, fixada em estruturas de madeira, suficientemente resistente para suportar a ação dos ventos, de acordo padrão do convênio. O modelo será fornecido pela fiscalização.</w:t>
      </w:r>
      <w:r w:rsidR="00064CA3" w:rsidRPr="00064CA3">
        <w:t xml:space="preserve"> </w:t>
      </w:r>
    </w:p>
    <w:p w14:paraId="57B07B5C" w14:textId="77777777" w:rsidR="002041B5" w:rsidRDefault="002041B5" w:rsidP="00AF405D">
      <w:pPr>
        <w:spacing w:before="0" w:after="0"/>
        <w:ind w:firstLine="709"/>
      </w:pPr>
    </w:p>
    <w:p w14:paraId="07B26946" w14:textId="69C315A3" w:rsidR="006C22A5" w:rsidRDefault="006C22A5" w:rsidP="00AF405D">
      <w:pPr>
        <w:pStyle w:val="Ttulo2"/>
        <w:spacing w:before="0" w:beforeAutospacing="0" w:after="0" w:afterAutospacing="0" w:line="360" w:lineRule="auto"/>
        <w:ind w:firstLine="709"/>
      </w:pPr>
      <w:bookmarkStart w:id="3" w:name="_Toc160390952"/>
      <w:r>
        <w:t>2.</w:t>
      </w:r>
      <w:r w:rsidR="004D5D40">
        <w:t>2</w:t>
      </w:r>
      <w:r>
        <w:t xml:space="preserve"> </w:t>
      </w:r>
      <w:r w:rsidR="004A7E44">
        <w:t>Desmobilização de Equipamentos</w:t>
      </w:r>
      <w:bookmarkEnd w:id="3"/>
    </w:p>
    <w:p w14:paraId="5E83CFCB" w14:textId="04D0B5B4" w:rsidR="006C22A5" w:rsidRDefault="003116F2" w:rsidP="00AF405D">
      <w:pPr>
        <w:spacing w:before="0" w:after="0"/>
        <w:ind w:firstLine="709"/>
      </w:pPr>
      <w:r>
        <w:t>Deverá</w:t>
      </w:r>
      <w:r w:rsidR="002041B5">
        <w:t xml:space="preserve"> ser realizado</w:t>
      </w:r>
      <w:r w:rsidR="004D5D40">
        <w:t xml:space="preserve"> a mobilização e</w:t>
      </w:r>
      <w:r w:rsidR="006C22A5" w:rsidRPr="006C22A5">
        <w:t xml:space="preserve"> </w:t>
      </w:r>
      <w:r w:rsidR="002041B5">
        <w:t xml:space="preserve">desmobilização dos equipamentos </w:t>
      </w:r>
      <w:r w:rsidR="00A23E08">
        <w:t>com um bom planejamento e uma execução cuidadosa nas retiradas e desativações, com o objetivo de garantir um término seguro e eficiente.</w:t>
      </w:r>
    </w:p>
    <w:p w14:paraId="1633A06E" w14:textId="77777777" w:rsidR="00AF405D" w:rsidRDefault="00AF405D" w:rsidP="00AF405D">
      <w:pPr>
        <w:spacing w:before="0" w:after="0"/>
        <w:ind w:firstLine="709"/>
      </w:pPr>
    </w:p>
    <w:p w14:paraId="24EB84D3" w14:textId="41539342" w:rsidR="00E1428D" w:rsidRDefault="00E1428D" w:rsidP="00AF405D">
      <w:pPr>
        <w:pStyle w:val="Ttulo2"/>
        <w:spacing w:before="0" w:beforeAutospacing="0" w:after="0" w:afterAutospacing="0" w:line="360" w:lineRule="auto"/>
        <w:ind w:firstLine="709"/>
      </w:pPr>
      <w:bookmarkStart w:id="4" w:name="_Toc160390953"/>
      <w:r>
        <w:t>2.</w:t>
      </w:r>
      <w:r w:rsidR="004D5D40">
        <w:t>3</w:t>
      </w:r>
      <w:r>
        <w:t xml:space="preserve"> Administração Local</w:t>
      </w:r>
      <w:bookmarkEnd w:id="4"/>
    </w:p>
    <w:p w14:paraId="5D035053" w14:textId="371B1C8F" w:rsidR="00E1428D" w:rsidRDefault="00E1428D" w:rsidP="00AF405D">
      <w:pPr>
        <w:spacing w:before="0" w:after="0"/>
        <w:ind w:firstLine="709"/>
      </w:pPr>
      <w:r w:rsidRPr="00E1428D">
        <w:t xml:space="preserve">Para acompanhamento da obra, será necessário estar </w:t>
      </w:r>
      <w:r w:rsidR="00A23E08" w:rsidRPr="00E1428D">
        <w:t>à</w:t>
      </w:r>
      <w:r w:rsidRPr="00E1428D">
        <w:t xml:space="preserve"> disposição uma equipe de funcionários, composta por engenheiro,</w:t>
      </w:r>
      <w:r w:rsidR="00A23E08">
        <w:t xml:space="preserve"> topografo</w:t>
      </w:r>
      <w:r w:rsidR="003116F2">
        <w:t xml:space="preserve">, </w:t>
      </w:r>
      <w:r w:rsidR="00A23E08">
        <w:t>auxiliar de topografo e encarregado geral.</w:t>
      </w:r>
    </w:p>
    <w:p w14:paraId="746C37A2" w14:textId="77777777" w:rsidR="00A23E08" w:rsidRDefault="00A23E08" w:rsidP="00AF405D">
      <w:pPr>
        <w:spacing w:before="0" w:after="0"/>
        <w:ind w:firstLine="709"/>
      </w:pPr>
    </w:p>
    <w:p w14:paraId="30B3663A" w14:textId="77777777" w:rsidR="00AF405D" w:rsidRDefault="00AF405D" w:rsidP="00AF405D">
      <w:pPr>
        <w:spacing w:before="0" w:after="0"/>
        <w:ind w:firstLine="709"/>
      </w:pPr>
    </w:p>
    <w:p w14:paraId="6D8E157A" w14:textId="77777777" w:rsidR="00AF405D" w:rsidRDefault="00AF405D" w:rsidP="00AF405D">
      <w:pPr>
        <w:spacing w:before="0" w:after="0"/>
        <w:ind w:firstLine="709"/>
      </w:pPr>
    </w:p>
    <w:p w14:paraId="5885FAE8" w14:textId="1436A21C" w:rsidR="001A5FF0" w:rsidRDefault="009A0DC8" w:rsidP="00AF405D">
      <w:pPr>
        <w:pStyle w:val="Ttulo1"/>
        <w:numPr>
          <w:ilvl w:val="0"/>
          <w:numId w:val="18"/>
        </w:numPr>
        <w:spacing w:before="0"/>
        <w:ind w:left="0" w:firstLine="709"/>
      </w:pPr>
      <w:bookmarkStart w:id="5" w:name="_Toc160390954"/>
      <w:r w:rsidRPr="009A0DC8">
        <w:t>TERRAPLENAGEM</w:t>
      </w:r>
      <w:bookmarkEnd w:id="5"/>
      <w:r w:rsidRPr="009A0DC8">
        <w:t xml:space="preserve"> </w:t>
      </w:r>
    </w:p>
    <w:p w14:paraId="30A2DDEC" w14:textId="77777777" w:rsidR="00A23E08" w:rsidRPr="00A23E08" w:rsidRDefault="00A23E08" w:rsidP="00AF405D">
      <w:pPr>
        <w:pStyle w:val="PargrafodaLista"/>
        <w:spacing w:before="0" w:after="0" w:line="360" w:lineRule="auto"/>
        <w:ind w:left="0" w:firstLine="709"/>
        <w:contextualSpacing w:val="0"/>
      </w:pPr>
    </w:p>
    <w:p w14:paraId="15D23188" w14:textId="69E47419" w:rsidR="00A23E08" w:rsidRDefault="00E1428D" w:rsidP="00AF405D">
      <w:pPr>
        <w:pStyle w:val="Ttulo2"/>
        <w:spacing w:before="0" w:beforeAutospacing="0" w:after="0" w:afterAutospacing="0" w:line="360" w:lineRule="auto"/>
        <w:ind w:firstLine="709"/>
      </w:pPr>
      <w:bookmarkStart w:id="6" w:name="_Toc160390955"/>
      <w:r>
        <w:t>3.1</w:t>
      </w:r>
      <w:r w:rsidR="009A0DC8" w:rsidRPr="009A0DC8">
        <w:t xml:space="preserve"> </w:t>
      </w:r>
      <w:r w:rsidR="00A23E08">
        <w:t>Limpeza de Camada Vegetal e Corte</w:t>
      </w:r>
      <w:bookmarkEnd w:id="6"/>
    </w:p>
    <w:p w14:paraId="2E2CEBD6" w14:textId="483F1085" w:rsidR="005F4934" w:rsidRDefault="003116F2" w:rsidP="00AF405D">
      <w:pPr>
        <w:spacing w:before="0" w:after="0"/>
        <w:ind w:firstLine="709"/>
        <w:rPr>
          <w:rFonts w:cs="Arial"/>
          <w:szCs w:val="24"/>
        </w:rPr>
      </w:pPr>
      <w:r>
        <w:rPr>
          <w:rFonts w:cs="Arial"/>
          <w:szCs w:val="24"/>
        </w:rPr>
        <w:t>Antes de iniciar a construção ou manutenção de uma estrada, a vegetação existente na área do projeto é removida, isso envolve a eliminação de arvores, arbustos, gramíneas e outros tipos de vegetação, esta limpeza é importante para permitir o acesso ao terreno subjacente e criar</w:t>
      </w:r>
      <w:r w:rsidR="006D155A">
        <w:rPr>
          <w:rFonts w:cs="Arial"/>
          <w:szCs w:val="24"/>
        </w:rPr>
        <w:t xml:space="preserve"> uma superfície limpa para o trabalho da execução do revestimento primário. </w:t>
      </w:r>
    </w:p>
    <w:p w14:paraId="0E496DD3" w14:textId="50342A4A" w:rsidR="006D155A" w:rsidRDefault="006D155A" w:rsidP="00AF405D">
      <w:pPr>
        <w:spacing w:before="0" w:after="0"/>
        <w:ind w:firstLine="709"/>
        <w:rPr>
          <w:rFonts w:cs="Arial"/>
          <w:szCs w:val="24"/>
        </w:rPr>
      </w:pPr>
      <w:r>
        <w:rPr>
          <w:rFonts w:cs="Arial"/>
          <w:szCs w:val="24"/>
        </w:rPr>
        <w:t xml:space="preserve">Realizar a remoção de camadas de solo ou rocha na área para criar um alinhamento desejado da estrada, isso é feito para adequar o terreno a inclinação e ao perfil desejado da estrada, esta sobra da remoção é geralmente </w:t>
      </w:r>
      <w:r w:rsidR="008C37F6">
        <w:rPr>
          <w:rFonts w:cs="Arial"/>
          <w:szCs w:val="24"/>
        </w:rPr>
        <w:t>usada</w:t>
      </w:r>
      <w:r>
        <w:rPr>
          <w:rFonts w:cs="Arial"/>
          <w:szCs w:val="24"/>
        </w:rPr>
        <w:t xml:space="preserve"> para aterro em outras partes do projeto, se possível, minimizando </w:t>
      </w:r>
      <w:proofErr w:type="gramStart"/>
      <w:r>
        <w:rPr>
          <w:rFonts w:cs="Arial"/>
          <w:szCs w:val="24"/>
        </w:rPr>
        <w:t>o desperdícios</w:t>
      </w:r>
      <w:proofErr w:type="gramEnd"/>
      <w:r>
        <w:rPr>
          <w:rFonts w:cs="Arial"/>
          <w:szCs w:val="24"/>
        </w:rPr>
        <w:t>.</w:t>
      </w:r>
    </w:p>
    <w:p w14:paraId="2788B103" w14:textId="176AA527" w:rsidR="006D155A" w:rsidRDefault="006D155A" w:rsidP="00AF405D">
      <w:pPr>
        <w:spacing w:before="0" w:after="0"/>
        <w:ind w:firstLine="709"/>
        <w:rPr>
          <w:rFonts w:cs="Arial"/>
          <w:szCs w:val="24"/>
        </w:rPr>
      </w:pPr>
      <w:r>
        <w:rPr>
          <w:rFonts w:cs="Arial"/>
          <w:szCs w:val="24"/>
        </w:rPr>
        <w:t xml:space="preserve">A limpeza da camada vegetal e corte são estágios iniciais críticos na construção das estradas, envolvendo a remoção de vegetação e a escavação </w:t>
      </w:r>
      <w:r>
        <w:rPr>
          <w:rFonts w:cs="Arial"/>
          <w:szCs w:val="24"/>
        </w:rPr>
        <w:lastRenderedPageBreak/>
        <w:t>do terreno para criar as condições necessárias para a implementação da estrada, é um processo que requer planejamento cuidadoso, considerando ambiental e o uso de equipamentos apropriados para garantir o sucesso do projeto.</w:t>
      </w:r>
    </w:p>
    <w:p w14:paraId="07639246" w14:textId="77777777" w:rsidR="00A16E03" w:rsidRDefault="00A16E03" w:rsidP="00AF405D">
      <w:pPr>
        <w:spacing w:before="0" w:after="0"/>
        <w:ind w:firstLine="709"/>
        <w:rPr>
          <w:rFonts w:cs="Arial"/>
          <w:szCs w:val="24"/>
        </w:rPr>
      </w:pPr>
    </w:p>
    <w:p w14:paraId="7FA421D6" w14:textId="0E4138FE" w:rsidR="00E1428D" w:rsidRDefault="00E1428D" w:rsidP="00AF405D">
      <w:pPr>
        <w:pStyle w:val="Ttulo2"/>
        <w:spacing w:before="0" w:beforeAutospacing="0" w:after="0" w:afterAutospacing="0" w:line="360" w:lineRule="auto"/>
        <w:ind w:firstLine="709"/>
      </w:pPr>
      <w:bookmarkStart w:id="7" w:name="_Toc160390956"/>
      <w:r>
        <w:t xml:space="preserve">3.2 </w:t>
      </w:r>
      <w:r w:rsidR="00445C36">
        <w:t>Aterro e compactação de subleito</w:t>
      </w:r>
      <w:bookmarkEnd w:id="7"/>
    </w:p>
    <w:p w14:paraId="4C10D9D3" w14:textId="64B74CAC" w:rsidR="00445C36" w:rsidRDefault="00445C36" w:rsidP="00AF405D">
      <w:pPr>
        <w:spacing w:before="0" w:after="0"/>
        <w:ind w:firstLine="709"/>
      </w:pPr>
      <w:r>
        <w:t>Realizar o aterro como forma de preencher e nivelar o terreno para criar uma plataforma de construção uniforme e apropriada para a estrada, envolvendo a adição de solo, rocha ou outros materiais ao subleito para elevar a superfície do terreno até o nível desejado.</w:t>
      </w:r>
    </w:p>
    <w:p w14:paraId="2BBEF0BE" w14:textId="1DDE6C48" w:rsidR="00445C36" w:rsidRDefault="00445C36" w:rsidP="00AF405D">
      <w:pPr>
        <w:spacing w:before="0" w:after="0"/>
        <w:ind w:firstLine="709"/>
      </w:pPr>
      <w:r>
        <w:t xml:space="preserve">A </w:t>
      </w:r>
      <w:r w:rsidR="00831006" w:rsidRPr="00831006">
        <w:t xml:space="preserve">compactação </w:t>
      </w:r>
      <w:r w:rsidR="00831006">
        <w:t>deverá</w:t>
      </w:r>
      <w:r w:rsidR="00831006" w:rsidRPr="00831006">
        <w:t xml:space="preserve"> ser executada</w:t>
      </w:r>
      <w:r>
        <w:t xml:space="preserve"> após o aterro</w:t>
      </w:r>
      <w:r w:rsidR="00831006" w:rsidRPr="00831006">
        <w:t>, mediante processos mecânicos, de acordo com as características e disposições da obra, até atingir um grau de dureza pelo menos igual ao do solo adjacente</w:t>
      </w:r>
      <w:r w:rsidR="00831006">
        <w:t xml:space="preserve">. </w:t>
      </w:r>
    </w:p>
    <w:p w14:paraId="0B45378B" w14:textId="1F982B39" w:rsidR="00925E2C" w:rsidRDefault="00831006" w:rsidP="00AF405D">
      <w:pPr>
        <w:spacing w:before="0" w:after="0"/>
        <w:ind w:firstLine="709"/>
        <w:rPr>
          <w:rFonts w:cs="Arial"/>
        </w:rPr>
      </w:pPr>
      <w:r w:rsidRPr="00831006">
        <w:t xml:space="preserve">Os serviços de compactação de aterro que compreendem as atividades de espalhamento e compactação de materiais deverão ser executados de forma a promover uma conformação ideal do solo, obedecendo às dimensões de projeto. O aterro compactado terá início após a autorização e, de acordo com as indicações fornecidas pela FISCALIZAÇÃO. </w:t>
      </w:r>
    </w:p>
    <w:p w14:paraId="1F9BFFEA" w14:textId="2C0CF128" w:rsidR="004417A6" w:rsidRDefault="004417A6" w:rsidP="00AF405D">
      <w:pPr>
        <w:spacing w:before="0" w:after="0"/>
        <w:ind w:firstLine="709"/>
        <w:rPr>
          <w:rFonts w:cs="Arial"/>
          <w:szCs w:val="24"/>
        </w:rPr>
      </w:pPr>
    </w:p>
    <w:p w14:paraId="7F0C674D" w14:textId="77777777" w:rsidR="004D5D40" w:rsidRDefault="004D5D40" w:rsidP="00AF405D">
      <w:pPr>
        <w:spacing w:before="0" w:after="0"/>
        <w:ind w:firstLine="709"/>
        <w:rPr>
          <w:rFonts w:cs="Arial"/>
          <w:szCs w:val="24"/>
        </w:rPr>
      </w:pPr>
    </w:p>
    <w:p w14:paraId="6B697BBE" w14:textId="6263E918" w:rsidR="009C7F9C" w:rsidRPr="009C7F9C" w:rsidRDefault="0041655D" w:rsidP="00AF405D">
      <w:pPr>
        <w:pStyle w:val="Ttulo1"/>
        <w:spacing w:before="0"/>
        <w:ind w:firstLine="709"/>
      </w:pPr>
      <w:bookmarkStart w:id="8" w:name="_Toc160390957"/>
      <w:r>
        <w:t>4</w:t>
      </w:r>
      <w:r w:rsidR="009C7F9C" w:rsidRPr="009C7F9C">
        <w:t>. CONSIDERAÇÕES FINAIS</w:t>
      </w:r>
      <w:bookmarkEnd w:id="8"/>
    </w:p>
    <w:p w14:paraId="404D4177" w14:textId="77777777" w:rsidR="0041655D" w:rsidRDefault="0041655D" w:rsidP="00AF405D">
      <w:pPr>
        <w:spacing w:before="0" w:after="0"/>
        <w:ind w:firstLine="709"/>
      </w:pPr>
    </w:p>
    <w:p w14:paraId="07CE6079" w14:textId="77777777" w:rsidR="0041655D" w:rsidRDefault="009C7F9C" w:rsidP="00AF405D">
      <w:pPr>
        <w:spacing w:before="0" w:after="0"/>
        <w:ind w:firstLine="709"/>
      </w:pPr>
      <w:r w:rsidRPr="009C7F9C">
        <w:t xml:space="preserve">A empresa contratada se responsabilizará por qualquer dano causado ao bem alheio por má utilização dos equipamentos e/ou falha em seguir as recomendações da fiscalização, em qualquer uma das etapas da execução. </w:t>
      </w:r>
    </w:p>
    <w:p w14:paraId="2803278C" w14:textId="77777777" w:rsidR="0041655D" w:rsidRDefault="009C7F9C" w:rsidP="00AF405D">
      <w:pPr>
        <w:spacing w:before="0" w:after="0"/>
        <w:ind w:firstLine="709"/>
      </w:pPr>
      <w:r w:rsidRPr="009C7F9C">
        <w:t xml:space="preserve">A empresa contratada é responsável pela manutenção dos equipamentos utilizados na obra, bem como pela segurança dos equipamentos, operadores e trabalhadores utilizados no eixo, devendo observar para tal as normas de segurança do trabalho e recomendações de manutenção de equipamentos. </w:t>
      </w:r>
    </w:p>
    <w:p w14:paraId="522013DB" w14:textId="77777777" w:rsidR="0041655D" w:rsidRDefault="009C7F9C" w:rsidP="00AF405D">
      <w:pPr>
        <w:spacing w:before="0" w:after="0"/>
        <w:ind w:firstLine="709"/>
      </w:pPr>
      <w:r w:rsidRPr="009C7F9C">
        <w:t xml:space="preserve">Não haverá intervenção em nenhum tipo de bem ambiental visto que será recuperado trecho de estrada já existente, não podendo de forma alguma a </w:t>
      </w:r>
      <w:r w:rsidRPr="009C7F9C">
        <w:lastRenderedPageBreak/>
        <w:t xml:space="preserve">empresa contratada depositar os resíduos sólidos, embalagens de óleos e combustíveis e/ou qualquer outro tipo de resíduo em local inadequado. </w:t>
      </w:r>
    </w:p>
    <w:p w14:paraId="1809B838" w14:textId="1C10F8A8" w:rsidR="009C7F9C" w:rsidRDefault="009C7F9C" w:rsidP="00AF405D">
      <w:pPr>
        <w:spacing w:before="0" w:after="0"/>
        <w:ind w:firstLine="709"/>
      </w:pPr>
      <w:r w:rsidRPr="009C7F9C">
        <w:t xml:space="preserve">Todo e qualquer descarte de resíduos deverá ser realizado de maneira e em local indicados pela fiscalização municipal, à cargo da empresa contratada. </w:t>
      </w:r>
    </w:p>
    <w:p w14:paraId="18C99F0A" w14:textId="77777777" w:rsidR="0041655D" w:rsidRDefault="009C7F9C" w:rsidP="00AF405D">
      <w:pPr>
        <w:spacing w:before="0" w:after="0"/>
        <w:ind w:firstLine="709"/>
      </w:pPr>
      <w:r w:rsidRPr="009C7F9C">
        <w:t xml:space="preserve">Não é previsto nenhum tipo de desmatamento ou remanejo arbóreo. Caso seja avaliada a necessidade para tal durante a execução da obra, em conjunto com a fiscalização municipal, deverão ser providenciadas previamente as devidas licenças. </w:t>
      </w:r>
    </w:p>
    <w:p w14:paraId="6C5A99BF" w14:textId="77777777" w:rsidR="00AF405D" w:rsidRDefault="00AF405D" w:rsidP="004417A6">
      <w:pPr>
        <w:autoSpaceDE w:val="0"/>
        <w:adjustRightInd w:val="0"/>
        <w:spacing w:after="0" w:line="240" w:lineRule="auto"/>
        <w:rPr>
          <w:rFonts w:cs="Arial"/>
          <w:szCs w:val="24"/>
        </w:rPr>
      </w:pPr>
    </w:p>
    <w:p w14:paraId="31437580" w14:textId="49D1F8F1" w:rsidR="00783226" w:rsidRDefault="004D5D40" w:rsidP="004417A6">
      <w:pPr>
        <w:autoSpaceDE w:val="0"/>
        <w:adjustRightInd w:val="0"/>
        <w:spacing w:after="0" w:line="240" w:lineRule="auto"/>
        <w:rPr>
          <w:rFonts w:cs="Arial"/>
          <w:szCs w:val="24"/>
        </w:rPr>
      </w:pPr>
      <w:proofErr w:type="spellStart"/>
      <w:r>
        <w:rPr>
          <w:rFonts w:cs="Arial"/>
          <w:szCs w:val="24"/>
        </w:rPr>
        <w:t>Itaquiraí</w:t>
      </w:r>
      <w:proofErr w:type="spellEnd"/>
      <w:r w:rsidR="0041655D">
        <w:rPr>
          <w:rFonts w:cs="Arial"/>
          <w:szCs w:val="24"/>
        </w:rPr>
        <w:t xml:space="preserve"> / </w:t>
      </w:r>
      <w:r w:rsidR="004417A6">
        <w:rPr>
          <w:rFonts w:cs="Arial"/>
          <w:szCs w:val="24"/>
        </w:rPr>
        <w:t>M</w:t>
      </w:r>
      <w:r w:rsidR="001D6ADD">
        <w:rPr>
          <w:rFonts w:cs="Arial"/>
          <w:szCs w:val="24"/>
        </w:rPr>
        <w:t>S</w:t>
      </w:r>
      <w:r w:rsidR="004417A6">
        <w:rPr>
          <w:rFonts w:cs="Arial"/>
          <w:szCs w:val="24"/>
        </w:rPr>
        <w:t xml:space="preserve"> </w:t>
      </w:r>
      <w:r w:rsidR="0041655D">
        <w:rPr>
          <w:rFonts w:cs="Arial"/>
          <w:szCs w:val="24"/>
        </w:rPr>
        <w:t xml:space="preserve">- </w:t>
      </w:r>
      <w:proofErr w:type="gramStart"/>
      <w:r>
        <w:rPr>
          <w:rFonts w:cs="Arial"/>
          <w:szCs w:val="24"/>
        </w:rPr>
        <w:t>Março</w:t>
      </w:r>
      <w:proofErr w:type="gramEnd"/>
      <w:r w:rsidR="004417A6">
        <w:rPr>
          <w:rFonts w:cs="Arial"/>
          <w:szCs w:val="24"/>
        </w:rPr>
        <w:t xml:space="preserve"> de 202</w:t>
      </w:r>
      <w:r w:rsidR="00E64FE1">
        <w:rPr>
          <w:rFonts w:cs="Arial"/>
          <w:szCs w:val="24"/>
        </w:rPr>
        <w:t>4</w:t>
      </w:r>
    </w:p>
    <w:p w14:paraId="7F6C8788" w14:textId="77777777" w:rsidR="00700E8A" w:rsidRPr="003543ED" w:rsidRDefault="00700E8A" w:rsidP="004417A6">
      <w:pPr>
        <w:autoSpaceDE w:val="0"/>
        <w:adjustRightInd w:val="0"/>
        <w:spacing w:after="0" w:line="240" w:lineRule="auto"/>
        <w:rPr>
          <w:rFonts w:cs="Arial"/>
          <w:szCs w:val="24"/>
        </w:rPr>
      </w:pPr>
    </w:p>
    <w:p w14:paraId="6C1D225F" w14:textId="77777777" w:rsidR="004417A6" w:rsidRPr="000B250E" w:rsidRDefault="004417A6" w:rsidP="004417A6">
      <w:pPr>
        <w:spacing w:after="0" w:line="240" w:lineRule="auto"/>
        <w:jc w:val="center"/>
        <w:rPr>
          <w:rFonts w:cs="Arial"/>
          <w:szCs w:val="24"/>
        </w:rPr>
      </w:pPr>
      <w:r w:rsidRPr="000B250E">
        <w:rPr>
          <w:rFonts w:cs="Arial"/>
          <w:szCs w:val="24"/>
        </w:rPr>
        <w:t>________________________________</w:t>
      </w:r>
    </w:p>
    <w:p w14:paraId="34BC8734" w14:textId="77777777" w:rsidR="004417A6" w:rsidRPr="00A16E03" w:rsidRDefault="004417A6" w:rsidP="00A16E03">
      <w:pPr>
        <w:spacing w:before="0" w:after="0" w:line="276" w:lineRule="auto"/>
        <w:jc w:val="center"/>
        <w:rPr>
          <w:rFonts w:cs="Arial"/>
          <w:sz w:val="20"/>
          <w:szCs w:val="20"/>
        </w:rPr>
      </w:pPr>
      <w:proofErr w:type="spellStart"/>
      <w:r w:rsidRPr="00A16E03">
        <w:rPr>
          <w:rFonts w:cs="Arial"/>
          <w:sz w:val="20"/>
          <w:szCs w:val="20"/>
        </w:rPr>
        <w:t>Eng°</w:t>
      </w:r>
      <w:proofErr w:type="spellEnd"/>
      <w:r w:rsidRPr="00A16E03">
        <w:rPr>
          <w:rFonts w:cs="Arial"/>
          <w:sz w:val="20"/>
          <w:szCs w:val="20"/>
        </w:rPr>
        <w:t xml:space="preserve"> Civil Willan Pavão</w:t>
      </w:r>
    </w:p>
    <w:p w14:paraId="3F9BB6EC" w14:textId="77777777" w:rsidR="004417A6" w:rsidRPr="00A16E03" w:rsidRDefault="004417A6" w:rsidP="00A16E03">
      <w:pPr>
        <w:spacing w:before="0" w:after="0" w:line="276" w:lineRule="auto"/>
        <w:jc w:val="center"/>
        <w:rPr>
          <w:rFonts w:cs="Arial"/>
          <w:sz w:val="20"/>
          <w:szCs w:val="20"/>
          <w:lang w:val="en-US"/>
        </w:rPr>
      </w:pPr>
      <w:r w:rsidRPr="00A16E03">
        <w:rPr>
          <w:rFonts w:cs="Arial"/>
          <w:sz w:val="20"/>
          <w:szCs w:val="20"/>
          <w:lang w:val="en-US"/>
        </w:rPr>
        <w:t>CREA SC: 1442343</w:t>
      </w:r>
    </w:p>
    <w:p w14:paraId="55BB4B33" w14:textId="4DBF49BE" w:rsidR="00B705D3" w:rsidRPr="00A16E03" w:rsidRDefault="004417A6" w:rsidP="00A16E03">
      <w:pPr>
        <w:spacing w:before="0" w:after="0" w:line="276" w:lineRule="auto"/>
        <w:jc w:val="center"/>
        <w:rPr>
          <w:rFonts w:cs="Arial"/>
          <w:sz w:val="20"/>
          <w:szCs w:val="20"/>
        </w:rPr>
      </w:pPr>
      <w:r w:rsidRPr="00A16E03">
        <w:rPr>
          <w:rFonts w:cs="Arial"/>
          <w:sz w:val="20"/>
          <w:szCs w:val="20"/>
        </w:rPr>
        <w:t>VISTO MS 32</w:t>
      </w:r>
      <w:bookmarkStart w:id="9" w:name="_GoBack"/>
      <w:bookmarkEnd w:id="9"/>
      <w:r w:rsidRPr="00A16E03">
        <w:rPr>
          <w:rFonts w:cs="Arial"/>
          <w:sz w:val="20"/>
          <w:szCs w:val="20"/>
        </w:rPr>
        <w:t>768</w:t>
      </w:r>
    </w:p>
    <w:sectPr w:rsidR="00B705D3" w:rsidRPr="00A16E0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2B247" w14:textId="77777777" w:rsidR="00972599" w:rsidRDefault="00972599" w:rsidP="000608AA">
      <w:pPr>
        <w:spacing w:after="0" w:line="240" w:lineRule="auto"/>
      </w:pPr>
      <w:r>
        <w:separator/>
      </w:r>
    </w:p>
  </w:endnote>
  <w:endnote w:type="continuationSeparator" w:id="0">
    <w:p w14:paraId="1113734A" w14:textId="77777777" w:rsidR="00972599" w:rsidRDefault="00972599" w:rsidP="0006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1254837"/>
      <w:docPartObj>
        <w:docPartGallery w:val="Page Numbers (Bottom of Page)"/>
        <w:docPartUnique/>
      </w:docPartObj>
    </w:sdtPr>
    <w:sdtEndPr/>
    <w:sdtContent>
      <w:p w14:paraId="1EB39F31" w14:textId="739CBE10" w:rsidR="008F2E20" w:rsidRDefault="008F2E2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24B">
          <w:rPr>
            <w:noProof/>
          </w:rPr>
          <w:t>5</w:t>
        </w:r>
        <w:r>
          <w:fldChar w:fldCharType="end"/>
        </w:r>
      </w:p>
    </w:sdtContent>
  </w:sdt>
  <w:p w14:paraId="71D22797" w14:textId="77777777" w:rsidR="00E64FE1" w:rsidRPr="00DF0DD7" w:rsidRDefault="00E64FE1" w:rsidP="00E64FE1">
    <w:pPr>
      <w:pStyle w:val="Cabealho"/>
      <w:jc w:val="center"/>
    </w:pPr>
    <w:r w:rsidRPr="004D5D40">
      <w:rPr>
        <w:rFonts w:ascii="Arial" w:hAnsi="Arial" w:cs="Arial"/>
        <w:sz w:val="20"/>
        <w:szCs w:val="20"/>
      </w:rPr>
      <w:t xml:space="preserve">Rua Campo Grande, S/N PACO </w:t>
    </w:r>
    <w:r w:rsidRPr="004D5D40">
      <w:rPr>
        <w:rFonts w:ascii="Arial" w:hAnsi="Arial" w:cs="Arial"/>
        <w:i/>
        <w:iCs/>
        <w:sz w:val="20"/>
        <w:szCs w:val="20"/>
      </w:rPr>
      <w:t>MUNICIPAL ITAQUIRA</w:t>
    </w:r>
    <w:r>
      <w:rPr>
        <w:rFonts w:ascii="Arial" w:hAnsi="Arial" w:cs="Arial"/>
        <w:i/>
        <w:iCs/>
        <w:sz w:val="20"/>
        <w:szCs w:val="20"/>
      </w:rPr>
      <w:t xml:space="preserve">Í - </w:t>
    </w:r>
    <w:r w:rsidRPr="004D5D40">
      <w:rPr>
        <w:rFonts w:ascii="Arial" w:hAnsi="Arial" w:cs="Arial"/>
        <w:sz w:val="20"/>
        <w:szCs w:val="20"/>
      </w:rPr>
      <w:t>MS 79965-000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980D1" w14:textId="77777777" w:rsidR="00972599" w:rsidRDefault="00972599" w:rsidP="000608AA">
      <w:pPr>
        <w:spacing w:after="0" w:line="240" w:lineRule="auto"/>
      </w:pPr>
      <w:r>
        <w:separator/>
      </w:r>
    </w:p>
  </w:footnote>
  <w:footnote w:type="continuationSeparator" w:id="0">
    <w:p w14:paraId="1B34658C" w14:textId="77777777" w:rsidR="00972599" w:rsidRDefault="00972599" w:rsidP="00060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746D6" w14:textId="17F07BC3" w:rsidR="00B40301" w:rsidRPr="00247F39" w:rsidRDefault="004D5D40" w:rsidP="00E64FE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46D8FE9" wp14:editId="258C0E2B">
          <wp:simplePos x="0" y="0"/>
          <wp:positionH relativeFrom="column">
            <wp:posOffset>15240</wp:posOffset>
          </wp:positionH>
          <wp:positionV relativeFrom="paragraph">
            <wp:posOffset>83820</wp:posOffset>
          </wp:positionV>
          <wp:extent cx="990600" cy="888423"/>
          <wp:effectExtent l="0" t="0" r="0" b="6985"/>
          <wp:wrapNone/>
          <wp:docPr id="156096717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967174" name="Imagem 15609671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600" cy="8884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56A3" w:rsidRPr="00247F39">
      <w:rPr>
        <w:rFonts w:ascii="Arial" w:hAnsi="Arial" w:cs="Arial"/>
        <w:b/>
        <w:sz w:val="20"/>
        <w:szCs w:val="20"/>
      </w:rPr>
      <w:t>ESTADO DE MATO GROSSO DO SUL</w:t>
    </w:r>
  </w:p>
  <w:p w14:paraId="73D47260" w14:textId="576DBC44" w:rsidR="00247F39" w:rsidRDefault="009056A3" w:rsidP="00E64FE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</w:rPr>
    </w:pPr>
    <w:r w:rsidRPr="00247F39">
      <w:rPr>
        <w:rFonts w:ascii="Arial" w:hAnsi="Arial" w:cs="Arial"/>
        <w:b/>
      </w:rPr>
      <w:t>PREFEITURA MUNICIPAL DE</w:t>
    </w:r>
    <w:r w:rsidR="004D5D40">
      <w:rPr>
        <w:rFonts w:ascii="Arial" w:hAnsi="Arial" w:cs="Arial"/>
        <w:b/>
      </w:rPr>
      <w:t xml:space="preserve"> ITAQUIRAÍ</w:t>
    </w:r>
  </w:p>
  <w:p w14:paraId="27DC5BA4" w14:textId="2685A8CA" w:rsidR="00E64FE1" w:rsidRDefault="00E64FE1" w:rsidP="00E64FE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</w:rPr>
    </w:pPr>
  </w:p>
  <w:p w14:paraId="70A91144" w14:textId="77777777" w:rsidR="00E64FE1" w:rsidRPr="00247F39" w:rsidRDefault="00E64FE1" w:rsidP="00E64FE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360" w:lineRule="auto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4786"/>
    <w:multiLevelType w:val="hybridMultilevel"/>
    <w:tmpl w:val="0BD2F21A"/>
    <w:lvl w:ilvl="0" w:tplc="A7588BD6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70C15FB"/>
    <w:multiLevelType w:val="hybridMultilevel"/>
    <w:tmpl w:val="8346B4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615E"/>
    <w:multiLevelType w:val="hybridMultilevel"/>
    <w:tmpl w:val="A42EF048"/>
    <w:lvl w:ilvl="0" w:tplc="2BD888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24386D"/>
    <w:multiLevelType w:val="hybridMultilevel"/>
    <w:tmpl w:val="696CDB56"/>
    <w:lvl w:ilvl="0" w:tplc="094E4A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983FF9"/>
    <w:multiLevelType w:val="hybridMultilevel"/>
    <w:tmpl w:val="BF64D08C"/>
    <w:lvl w:ilvl="0" w:tplc="AFB2D2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A4358A"/>
    <w:multiLevelType w:val="multilevel"/>
    <w:tmpl w:val="631A781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3D90418"/>
    <w:multiLevelType w:val="hybridMultilevel"/>
    <w:tmpl w:val="4C803B14"/>
    <w:lvl w:ilvl="0" w:tplc="FFFFFFFF">
      <w:start w:val="3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9511F"/>
    <w:multiLevelType w:val="hybridMultilevel"/>
    <w:tmpl w:val="AB48978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E0C3F2E"/>
    <w:multiLevelType w:val="hybridMultilevel"/>
    <w:tmpl w:val="06DED808"/>
    <w:lvl w:ilvl="0" w:tplc="69F431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17A5CB4"/>
    <w:multiLevelType w:val="hybridMultilevel"/>
    <w:tmpl w:val="5F943A16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21BF3"/>
    <w:multiLevelType w:val="hybridMultilevel"/>
    <w:tmpl w:val="01EE78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92F05"/>
    <w:multiLevelType w:val="hybridMultilevel"/>
    <w:tmpl w:val="F0269DF0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51261"/>
    <w:multiLevelType w:val="hybridMultilevel"/>
    <w:tmpl w:val="B518E444"/>
    <w:lvl w:ilvl="0" w:tplc="835AA4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776AAE"/>
    <w:multiLevelType w:val="hybridMultilevel"/>
    <w:tmpl w:val="197AC2AA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B1FAC"/>
    <w:multiLevelType w:val="multilevel"/>
    <w:tmpl w:val="63983C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805F68"/>
    <w:multiLevelType w:val="hybridMultilevel"/>
    <w:tmpl w:val="CC42B856"/>
    <w:lvl w:ilvl="0" w:tplc="0416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 w15:restartNumberingAfterBreak="0">
    <w:nsid w:val="6C931627"/>
    <w:multiLevelType w:val="hybridMultilevel"/>
    <w:tmpl w:val="6E10C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A30E5"/>
    <w:multiLevelType w:val="hybridMultilevel"/>
    <w:tmpl w:val="4ED22C5A"/>
    <w:lvl w:ilvl="0" w:tplc="771283E4">
      <w:start w:val="1"/>
      <w:numFmt w:val="lowerLetter"/>
      <w:lvlText w:val="%1)"/>
      <w:lvlJc w:val="left"/>
      <w:pPr>
        <w:tabs>
          <w:tab w:val="num" w:pos="1410"/>
        </w:tabs>
        <w:ind w:left="141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17"/>
  </w:num>
  <w:num w:numId="9">
    <w:abstractNumId w:val="15"/>
  </w:num>
  <w:num w:numId="10">
    <w:abstractNumId w:val="4"/>
  </w:num>
  <w:num w:numId="11">
    <w:abstractNumId w:val="2"/>
  </w:num>
  <w:num w:numId="12">
    <w:abstractNumId w:val="3"/>
  </w:num>
  <w:num w:numId="13">
    <w:abstractNumId w:val="0"/>
  </w:num>
  <w:num w:numId="14">
    <w:abstractNumId w:val="8"/>
  </w:num>
  <w:num w:numId="15">
    <w:abstractNumId w:val="7"/>
  </w:num>
  <w:num w:numId="16">
    <w:abstractNumId w:val="16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A"/>
    <w:rsid w:val="00000991"/>
    <w:rsid w:val="000016AA"/>
    <w:rsid w:val="00016060"/>
    <w:rsid w:val="00030BD8"/>
    <w:rsid w:val="000341D2"/>
    <w:rsid w:val="00034A84"/>
    <w:rsid w:val="00040706"/>
    <w:rsid w:val="00054638"/>
    <w:rsid w:val="000608AA"/>
    <w:rsid w:val="00064CA3"/>
    <w:rsid w:val="00071A21"/>
    <w:rsid w:val="000729F5"/>
    <w:rsid w:val="0008085A"/>
    <w:rsid w:val="00083EE0"/>
    <w:rsid w:val="0008754F"/>
    <w:rsid w:val="00095460"/>
    <w:rsid w:val="00097295"/>
    <w:rsid w:val="000B0EC0"/>
    <w:rsid w:val="000B250E"/>
    <w:rsid w:val="000D63F8"/>
    <w:rsid w:val="000E05CC"/>
    <w:rsid w:val="001001C3"/>
    <w:rsid w:val="001167AA"/>
    <w:rsid w:val="001367E6"/>
    <w:rsid w:val="001947EF"/>
    <w:rsid w:val="001A2DFE"/>
    <w:rsid w:val="001A5FF0"/>
    <w:rsid w:val="001B0EF8"/>
    <w:rsid w:val="001C1F7F"/>
    <w:rsid w:val="001D2A91"/>
    <w:rsid w:val="001D38CD"/>
    <w:rsid w:val="001D67DC"/>
    <w:rsid w:val="001D6ADD"/>
    <w:rsid w:val="001F559C"/>
    <w:rsid w:val="001F7208"/>
    <w:rsid w:val="0020376B"/>
    <w:rsid w:val="002041B5"/>
    <w:rsid w:val="002156DD"/>
    <w:rsid w:val="002211E4"/>
    <w:rsid w:val="00221B1F"/>
    <w:rsid w:val="00227869"/>
    <w:rsid w:val="0023369C"/>
    <w:rsid w:val="002351EB"/>
    <w:rsid w:val="00247F39"/>
    <w:rsid w:val="002601B1"/>
    <w:rsid w:val="0029139D"/>
    <w:rsid w:val="0029665A"/>
    <w:rsid w:val="002A4079"/>
    <w:rsid w:val="002B06F1"/>
    <w:rsid w:val="002B33FB"/>
    <w:rsid w:val="002B7183"/>
    <w:rsid w:val="002C7AD7"/>
    <w:rsid w:val="002E1F8B"/>
    <w:rsid w:val="002E5D02"/>
    <w:rsid w:val="002F49CC"/>
    <w:rsid w:val="002F779E"/>
    <w:rsid w:val="003116F2"/>
    <w:rsid w:val="00320EB7"/>
    <w:rsid w:val="003235A1"/>
    <w:rsid w:val="00341AA9"/>
    <w:rsid w:val="00341C16"/>
    <w:rsid w:val="003543ED"/>
    <w:rsid w:val="00364EBC"/>
    <w:rsid w:val="00373F60"/>
    <w:rsid w:val="00395E3B"/>
    <w:rsid w:val="00397054"/>
    <w:rsid w:val="003A5874"/>
    <w:rsid w:val="003B0164"/>
    <w:rsid w:val="003C1008"/>
    <w:rsid w:val="003C3AFE"/>
    <w:rsid w:val="003D03C0"/>
    <w:rsid w:val="003D2347"/>
    <w:rsid w:val="003D4383"/>
    <w:rsid w:val="003D5A52"/>
    <w:rsid w:val="003E6418"/>
    <w:rsid w:val="003F2D92"/>
    <w:rsid w:val="003F5890"/>
    <w:rsid w:val="0040271D"/>
    <w:rsid w:val="004147D9"/>
    <w:rsid w:val="0041655D"/>
    <w:rsid w:val="00420F59"/>
    <w:rsid w:val="004248D1"/>
    <w:rsid w:val="00431A52"/>
    <w:rsid w:val="00434B7E"/>
    <w:rsid w:val="00436323"/>
    <w:rsid w:val="004417A6"/>
    <w:rsid w:val="00445B61"/>
    <w:rsid w:val="00445C36"/>
    <w:rsid w:val="0044753D"/>
    <w:rsid w:val="004504E8"/>
    <w:rsid w:val="00452B22"/>
    <w:rsid w:val="0046083F"/>
    <w:rsid w:val="00463037"/>
    <w:rsid w:val="00474C67"/>
    <w:rsid w:val="00475008"/>
    <w:rsid w:val="00491D13"/>
    <w:rsid w:val="00493B34"/>
    <w:rsid w:val="004A4756"/>
    <w:rsid w:val="004A7E44"/>
    <w:rsid w:val="004B2EB4"/>
    <w:rsid w:val="004C43BE"/>
    <w:rsid w:val="004D0789"/>
    <w:rsid w:val="004D3B8F"/>
    <w:rsid w:val="004D4B6C"/>
    <w:rsid w:val="004D5BEE"/>
    <w:rsid w:val="004D5D40"/>
    <w:rsid w:val="004E799F"/>
    <w:rsid w:val="004F3871"/>
    <w:rsid w:val="004F6B8E"/>
    <w:rsid w:val="00502F1B"/>
    <w:rsid w:val="00523586"/>
    <w:rsid w:val="005270D1"/>
    <w:rsid w:val="005379EF"/>
    <w:rsid w:val="00540A76"/>
    <w:rsid w:val="00546CC1"/>
    <w:rsid w:val="005619E3"/>
    <w:rsid w:val="005625D3"/>
    <w:rsid w:val="00583E56"/>
    <w:rsid w:val="00593F3C"/>
    <w:rsid w:val="005C031C"/>
    <w:rsid w:val="005C2CE1"/>
    <w:rsid w:val="005D22F3"/>
    <w:rsid w:val="005E0FC8"/>
    <w:rsid w:val="005E14FC"/>
    <w:rsid w:val="005F4934"/>
    <w:rsid w:val="005F578D"/>
    <w:rsid w:val="005F7270"/>
    <w:rsid w:val="005F7987"/>
    <w:rsid w:val="00600354"/>
    <w:rsid w:val="00620CF0"/>
    <w:rsid w:val="00621BCB"/>
    <w:rsid w:val="00627855"/>
    <w:rsid w:val="00636C3C"/>
    <w:rsid w:val="00646D51"/>
    <w:rsid w:val="00683DDD"/>
    <w:rsid w:val="006A35B7"/>
    <w:rsid w:val="006A5CFB"/>
    <w:rsid w:val="006B5B4E"/>
    <w:rsid w:val="006B6517"/>
    <w:rsid w:val="006B7991"/>
    <w:rsid w:val="006C22A5"/>
    <w:rsid w:val="006C2382"/>
    <w:rsid w:val="006D05E0"/>
    <w:rsid w:val="006D0659"/>
    <w:rsid w:val="006D0C9B"/>
    <w:rsid w:val="006D155A"/>
    <w:rsid w:val="006E3B31"/>
    <w:rsid w:val="006E6FF0"/>
    <w:rsid w:val="006F14F4"/>
    <w:rsid w:val="006F1B7B"/>
    <w:rsid w:val="00700E8A"/>
    <w:rsid w:val="007032A4"/>
    <w:rsid w:val="00714AA9"/>
    <w:rsid w:val="007211FC"/>
    <w:rsid w:val="00741E9B"/>
    <w:rsid w:val="00750D3B"/>
    <w:rsid w:val="00783226"/>
    <w:rsid w:val="007855F1"/>
    <w:rsid w:val="00797D81"/>
    <w:rsid w:val="007A5C30"/>
    <w:rsid w:val="007B4FAA"/>
    <w:rsid w:val="007C06CF"/>
    <w:rsid w:val="007D3F41"/>
    <w:rsid w:val="007E0AFA"/>
    <w:rsid w:val="007E16DE"/>
    <w:rsid w:val="007F37B3"/>
    <w:rsid w:val="007F78A3"/>
    <w:rsid w:val="0082481C"/>
    <w:rsid w:val="00831006"/>
    <w:rsid w:val="008513DE"/>
    <w:rsid w:val="00851CC5"/>
    <w:rsid w:val="00860F17"/>
    <w:rsid w:val="00874193"/>
    <w:rsid w:val="0087570F"/>
    <w:rsid w:val="00882BF7"/>
    <w:rsid w:val="0088306C"/>
    <w:rsid w:val="008853DE"/>
    <w:rsid w:val="008B315C"/>
    <w:rsid w:val="008B62C5"/>
    <w:rsid w:val="008C0AA1"/>
    <w:rsid w:val="008C37F6"/>
    <w:rsid w:val="008C3F4C"/>
    <w:rsid w:val="008D19DC"/>
    <w:rsid w:val="008D52D0"/>
    <w:rsid w:val="008D6903"/>
    <w:rsid w:val="008E7A65"/>
    <w:rsid w:val="008F1A2D"/>
    <w:rsid w:val="008F2E20"/>
    <w:rsid w:val="008F6D2B"/>
    <w:rsid w:val="009027A4"/>
    <w:rsid w:val="009056A3"/>
    <w:rsid w:val="00905F8D"/>
    <w:rsid w:val="009108EA"/>
    <w:rsid w:val="00911748"/>
    <w:rsid w:val="009241BB"/>
    <w:rsid w:val="00925E2C"/>
    <w:rsid w:val="00940CCC"/>
    <w:rsid w:val="00944B91"/>
    <w:rsid w:val="00944DE7"/>
    <w:rsid w:val="0096323B"/>
    <w:rsid w:val="00970B1A"/>
    <w:rsid w:val="00972599"/>
    <w:rsid w:val="009751C8"/>
    <w:rsid w:val="00975618"/>
    <w:rsid w:val="009813FC"/>
    <w:rsid w:val="009A0DC8"/>
    <w:rsid w:val="009A3BAD"/>
    <w:rsid w:val="009B561C"/>
    <w:rsid w:val="009B76A9"/>
    <w:rsid w:val="009C028C"/>
    <w:rsid w:val="009C7F9C"/>
    <w:rsid w:val="009F72B6"/>
    <w:rsid w:val="00A16E03"/>
    <w:rsid w:val="00A23E08"/>
    <w:rsid w:val="00A37374"/>
    <w:rsid w:val="00A41992"/>
    <w:rsid w:val="00A7368B"/>
    <w:rsid w:val="00A74F86"/>
    <w:rsid w:val="00A839C8"/>
    <w:rsid w:val="00A855B1"/>
    <w:rsid w:val="00A867AF"/>
    <w:rsid w:val="00A95EDD"/>
    <w:rsid w:val="00AA10E4"/>
    <w:rsid w:val="00AA2C18"/>
    <w:rsid w:val="00AA5233"/>
    <w:rsid w:val="00AB14B7"/>
    <w:rsid w:val="00AC72E7"/>
    <w:rsid w:val="00AE2EBB"/>
    <w:rsid w:val="00AF405D"/>
    <w:rsid w:val="00AF4DFA"/>
    <w:rsid w:val="00B01ACE"/>
    <w:rsid w:val="00B03D05"/>
    <w:rsid w:val="00B11610"/>
    <w:rsid w:val="00B16051"/>
    <w:rsid w:val="00B207AD"/>
    <w:rsid w:val="00B22485"/>
    <w:rsid w:val="00B37BFF"/>
    <w:rsid w:val="00B40301"/>
    <w:rsid w:val="00B41D2E"/>
    <w:rsid w:val="00B43F38"/>
    <w:rsid w:val="00B549BE"/>
    <w:rsid w:val="00B705D3"/>
    <w:rsid w:val="00B85EEE"/>
    <w:rsid w:val="00B85F33"/>
    <w:rsid w:val="00B921FE"/>
    <w:rsid w:val="00B95384"/>
    <w:rsid w:val="00BC0E0E"/>
    <w:rsid w:val="00BC6E6E"/>
    <w:rsid w:val="00BD1A38"/>
    <w:rsid w:val="00BF62DE"/>
    <w:rsid w:val="00C11C3F"/>
    <w:rsid w:val="00C1587C"/>
    <w:rsid w:val="00C26F27"/>
    <w:rsid w:val="00C5387A"/>
    <w:rsid w:val="00C5505F"/>
    <w:rsid w:val="00C94A44"/>
    <w:rsid w:val="00CA07FA"/>
    <w:rsid w:val="00CA0E46"/>
    <w:rsid w:val="00CA1EB4"/>
    <w:rsid w:val="00CA4DCC"/>
    <w:rsid w:val="00CB02AF"/>
    <w:rsid w:val="00CB103D"/>
    <w:rsid w:val="00CC5125"/>
    <w:rsid w:val="00CD2390"/>
    <w:rsid w:val="00CD7145"/>
    <w:rsid w:val="00D10EFA"/>
    <w:rsid w:val="00D337FB"/>
    <w:rsid w:val="00D432AD"/>
    <w:rsid w:val="00D478A9"/>
    <w:rsid w:val="00D569C9"/>
    <w:rsid w:val="00D57C82"/>
    <w:rsid w:val="00D967CC"/>
    <w:rsid w:val="00D974B0"/>
    <w:rsid w:val="00DA02A5"/>
    <w:rsid w:val="00DB33E6"/>
    <w:rsid w:val="00DB54F6"/>
    <w:rsid w:val="00DE2661"/>
    <w:rsid w:val="00DF0C03"/>
    <w:rsid w:val="00DF0DD7"/>
    <w:rsid w:val="00DF58CB"/>
    <w:rsid w:val="00E04E59"/>
    <w:rsid w:val="00E055A6"/>
    <w:rsid w:val="00E106AF"/>
    <w:rsid w:val="00E122D4"/>
    <w:rsid w:val="00E1428D"/>
    <w:rsid w:val="00E16D87"/>
    <w:rsid w:val="00E21398"/>
    <w:rsid w:val="00E329AD"/>
    <w:rsid w:val="00E32A60"/>
    <w:rsid w:val="00E34A40"/>
    <w:rsid w:val="00E422FF"/>
    <w:rsid w:val="00E44171"/>
    <w:rsid w:val="00E51E70"/>
    <w:rsid w:val="00E644AB"/>
    <w:rsid w:val="00E64FE1"/>
    <w:rsid w:val="00E73E5F"/>
    <w:rsid w:val="00E86C4D"/>
    <w:rsid w:val="00EA59A7"/>
    <w:rsid w:val="00EC30DF"/>
    <w:rsid w:val="00ED31BA"/>
    <w:rsid w:val="00ED44A3"/>
    <w:rsid w:val="00ED706C"/>
    <w:rsid w:val="00ED7212"/>
    <w:rsid w:val="00EF7500"/>
    <w:rsid w:val="00F01660"/>
    <w:rsid w:val="00F05001"/>
    <w:rsid w:val="00F32A90"/>
    <w:rsid w:val="00F40575"/>
    <w:rsid w:val="00F42888"/>
    <w:rsid w:val="00F6060F"/>
    <w:rsid w:val="00F61080"/>
    <w:rsid w:val="00F848EA"/>
    <w:rsid w:val="00F9024B"/>
    <w:rsid w:val="00F905D3"/>
    <w:rsid w:val="00F91B48"/>
    <w:rsid w:val="00FA3C23"/>
    <w:rsid w:val="00FD7B00"/>
    <w:rsid w:val="00FE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DC213"/>
  <w15:docId w15:val="{E931986E-F0BA-400E-9DE8-D9F171CF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A21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BC0E0E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link w:val="Ttulo2Char"/>
    <w:uiPriority w:val="9"/>
    <w:qFormat/>
    <w:rsid w:val="00BC0E0E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108EA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08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08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08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08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33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608A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060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608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8AA"/>
  </w:style>
  <w:style w:type="character" w:styleId="Forte">
    <w:name w:val="Strong"/>
    <w:basedOn w:val="Fontepargpadro"/>
    <w:uiPriority w:val="22"/>
    <w:qFormat/>
    <w:rsid w:val="000608AA"/>
    <w:rPr>
      <w:b/>
      <w:bCs/>
    </w:rPr>
  </w:style>
  <w:style w:type="paragraph" w:styleId="NormalWeb">
    <w:name w:val="Normal (Web)"/>
    <w:basedOn w:val="Normal"/>
    <w:uiPriority w:val="99"/>
    <w:unhideWhenUsed/>
    <w:rsid w:val="0006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C0E0E"/>
    <w:rPr>
      <w:rFonts w:ascii="Arial" w:eastAsia="Times New Roman" w:hAnsi="Arial" w:cs="Times New Roman"/>
      <w:b/>
      <w:bCs/>
      <w:sz w:val="24"/>
      <w:szCs w:val="36"/>
      <w:lang w:eastAsia="pt-BR"/>
    </w:rPr>
  </w:style>
  <w:style w:type="paragraph" w:customStyle="1" w:styleId="Standard">
    <w:name w:val="Standard"/>
    <w:rsid w:val="005F7987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customStyle="1" w:styleId="Ttulo1Char">
    <w:name w:val="Título 1 Char"/>
    <w:basedOn w:val="Fontepargpadro"/>
    <w:link w:val="Ttulo1"/>
    <w:uiPriority w:val="9"/>
    <w:rsid w:val="00BC0E0E"/>
    <w:rPr>
      <w:rFonts w:ascii="Arial" w:eastAsiaTheme="majorEastAsia" w:hAnsi="Arial" w:cstheme="majorBidi"/>
      <w:b/>
      <w:bCs/>
      <w:sz w:val="24"/>
      <w:szCs w:val="28"/>
    </w:rPr>
  </w:style>
  <w:style w:type="paragraph" w:styleId="PargrafodaLista">
    <w:name w:val="List Paragraph"/>
    <w:basedOn w:val="Normal"/>
    <w:link w:val="PargrafodaListaChar"/>
    <w:qFormat/>
    <w:rsid w:val="005F7987"/>
    <w:pPr>
      <w:spacing w:after="160" w:line="259" w:lineRule="auto"/>
      <w:ind w:left="720"/>
      <w:contextualSpacing/>
    </w:pPr>
  </w:style>
  <w:style w:type="table" w:styleId="Tabelacomgrade">
    <w:name w:val="Table Grid"/>
    <w:basedOn w:val="Tabelanormal"/>
    <w:uiPriority w:val="59"/>
    <w:rsid w:val="005F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locked/>
    <w:rsid w:val="005F7987"/>
  </w:style>
  <w:style w:type="character" w:styleId="Hyperlink">
    <w:name w:val="Hyperlink"/>
    <w:basedOn w:val="Fontepargpadro"/>
    <w:uiPriority w:val="99"/>
    <w:unhideWhenUsed/>
    <w:rsid w:val="0087570F"/>
    <w:rPr>
      <w:color w:val="0000FF"/>
      <w:u w:val="single"/>
    </w:rPr>
  </w:style>
  <w:style w:type="paragraph" w:customStyle="1" w:styleId="Default">
    <w:name w:val="Default"/>
    <w:rsid w:val="00860F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bodyindent">
    <w:name w:val="Text body indent"/>
    <w:basedOn w:val="Standard"/>
    <w:rsid w:val="00860F17"/>
    <w:pPr>
      <w:spacing w:after="0" w:line="240" w:lineRule="auto"/>
      <w:ind w:left="360" w:firstLine="681"/>
      <w:jc w:val="both"/>
      <w:textAlignment w:val="auto"/>
    </w:pPr>
    <w:rPr>
      <w:rFonts w:ascii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1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99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rsid w:val="006B7991"/>
    <w:pPr>
      <w:spacing w:after="0" w:line="240" w:lineRule="auto"/>
    </w:pPr>
    <w:rPr>
      <w:rFonts w:eastAsia="Times New Roman" w:cs="Arial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B7991"/>
    <w:rPr>
      <w:rFonts w:ascii="Arial" w:eastAsia="Times New Roman" w:hAnsi="Arial" w:cs="Arial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08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083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0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0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46083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6083F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083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083F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46083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46083F"/>
    <w:rPr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rsid w:val="009108EA"/>
    <w:rPr>
      <w:rFonts w:ascii="Arial" w:eastAsiaTheme="majorEastAsia" w:hAnsi="Arial" w:cstheme="majorBidi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364EBC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64EBC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64EBC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364EBC"/>
    <w:pPr>
      <w:spacing w:after="100"/>
      <w:ind w:left="440"/>
    </w:pPr>
  </w:style>
  <w:style w:type="character" w:customStyle="1" w:styleId="Ttulo9Char">
    <w:name w:val="Título 9 Char"/>
    <w:basedOn w:val="Fontepargpadro"/>
    <w:link w:val="Ttulo9"/>
    <w:uiPriority w:val="9"/>
    <w:semiHidden/>
    <w:rsid w:val="00DB33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26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5F8D7-2867-48DB-84DA-A280178A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890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Hara</dc:creator>
  <cp:lastModifiedBy>Willan Pavão</cp:lastModifiedBy>
  <cp:revision>6</cp:revision>
  <cp:lastPrinted>2024-03-04T19:48:00Z</cp:lastPrinted>
  <dcterms:created xsi:type="dcterms:W3CDTF">2024-03-03T23:43:00Z</dcterms:created>
  <dcterms:modified xsi:type="dcterms:W3CDTF">2024-03-04T19:48:00Z</dcterms:modified>
</cp:coreProperties>
</file>